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0230">
        <w:rPr>
          <w:rFonts w:ascii="Times New Roman" w:hAnsi="Times New Roman" w:cs="Times New Roman"/>
          <w:sz w:val="28"/>
          <w:szCs w:val="28"/>
        </w:rPr>
        <w:t>11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10EE7">
        <w:rPr>
          <w:rFonts w:ascii="Times New Roman" w:hAnsi="Times New Roman" w:cs="Times New Roman"/>
          <w:sz w:val="28"/>
          <w:szCs w:val="28"/>
        </w:rPr>
        <w:t>22.10.2025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10EE7"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BE5BA5">
        <w:rPr>
          <w:rFonts w:ascii="Times New Roman" w:hAnsi="Times New Roman" w:cs="Times New Roman"/>
          <w:sz w:val="28"/>
          <w:szCs w:val="28"/>
        </w:rPr>
        <w:t>23.12.2024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BE5BA5">
        <w:rPr>
          <w:rFonts w:ascii="Times New Roman" w:hAnsi="Times New Roman" w:cs="Times New Roman"/>
          <w:sz w:val="28"/>
          <w:szCs w:val="28"/>
        </w:rPr>
        <w:t>851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 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F0AF2" w:rsidRPr="009F0AF2" w:rsidRDefault="00020D8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hAnsi="Times New Roman" w:cs="Times New Roman"/>
          <w:sz w:val="28"/>
          <w:szCs w:val="28"/>
        </w:rPr>
        <w:t>1.1. </w:t>
      </w:r>
      <w:r w:rsidR="009F0AF2" w:rsidRPr="009F0AF2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F0AF2" w:rsidRPr="009F0AF2" w:rsidRDefault="00020D8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9F0AF2" w:rsidRPr="009F0AF2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социальной политики, транспортного обслуживания, содержания и развития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>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F0AF2" w:rsidRPr="009F0AF2" w:rsidRDefault="00020D8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1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"О садоводческих, огороднических и дачных некоммерческих объединениях граждан", от 29.07.2017 </w:t>
      </w:r>
      <w:hyperlink r:id="rId12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1.6. Жилищным, жилищно-строительным или иным специализированным потребительским кооперативам, созданным для строительства многоквартирных </w:t>
      </w:r>
      <w:r w:rsidR="005B4F99">
        <w:rPr>
          <w:rFonts w:ascii="Times New Roman" w:hAnsi="Times New Roman" w:cs="Times New Roman"/>
          <w:sz w:val="28"/>
          <w:szCs w:val="28"/>
        </w:rPr>
        <w:t xml:space="preserve">жилых </w:t>
      </w:r>
      <w:r w:rsidRPr="009F0AF2">
        <w:rPr>
          <w:rFonts w:ascii="Times New Roman" w:hAnsi="Times New Roman" w:cs="Times New Roman"/>
          <w:sz w:val="28"/>
          <w:szCs w:val="28"/>
        </w:rPr>
        <w:t xml:space="preserve">домов, </w:t>
      </w:r>
      <w:r w:rsidR="005B4F99">
        <w:rPr>
          <w:rFonts w:ascii="Times New Roman" w:hAnsi="Times New Roman" w:cs="Times New Roman"/>
          <w:sz w:val="28"/>
          <w:szCs w:val="28"/>
        </w:rPr>
        <w:t>расположенных на территории города Новосибирска, строительство которых осуществляется силами созданных в рамках процедуры банкротства застройщика жилищно-строительными кооперативами, включенных</w:t>
      </w:r>
      <w:r w:rsidR="009C2012">
        <w:rPr>
          <w:rFonts w:ascii="Times New Roman" w:hAnsi="Times New Roman" w:cs="Times New Roman"/>
          <w:sz w:val="28"/>
          <w:szCs w:val="28"/>
        </w:rPr>
        <w:t xml:space="preserve"> в</w:t>
      </w:r>
      <w:r w:rsidR="005B4F99">
        <w:rPr>
          <w:rFonts w:ascii="Times New Roman" w:hAnsi="Times New Roman" w:cs="Times New Roman"/>
          <w:sz w:val="28"/>
          <w:szCs w:val="28"/>
        </w:rPr>
        <w:t xml:space="preserve"> план-график («дорожная карта») по осуществлению мер по восстановлению прав граждан, чьи денежные средства привлечены для строительства многоквартирных домов и (или) иных объектов недвижимости, расположенных на территории Новосибирской области, включенных в единый реестр проблемных объектов, предусмотренных частью 1.1 статьи 23.1 Федерального закона от 30.12.2004 № 214-ФЗ «</w:t>
      </w:r>
      <w:r w:rsidR="005B4F99" w:rsidRPr="005B4F99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5B4F99">
        <w:rPr>
          <w:rFonts w:ascii="Times New Roman" w:hAnsi="Times New Roman" w:cs="Times New Roman"/>
          <w:sz w:val="28"/>
          <w:szCs w:val="28"/>
        </w:rPr>
        <w:t>», утвержденный Губернатором Новосибирской области, в соответствии с распоряжением Правительства Российской Федерации от 26.05.2017 № 1063-р</w:t>
      </w:r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9F0AF2" w:rsidRPr="009F0AF2" w:rsidRDefault="00020D8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9F0AF2" w:rsidRPr="009F0AF2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F0AF2" w:rsidRPr="009F0AF2" w:rsidRDefault="00020D8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</w:t>
      </w:r>
      <w:r w:rsidR="009F0AF2" w:rsidRPr="009F0AF2">
        <w:rPr>
          <w:rFonts w:ascii="Times New Roman" w:hAnsi="Times New Roman" w:cs="Times New Roman"/>
          <w:sz w:val="28"/>
          <w:szCs w:val="28"/>
        </w:rPr>
        <w:lastRenderedPageBreak/>
        <w:t>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1.11.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F0AF2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9F0AF2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1D44C7" w:rsidRPr="0067651B" w:rsidRDefault="001D44C7" w:rsidP="00020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7651B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акционерному обществу </w:t>
      </w:r>
      <w:r w:rsidRPr="008F12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целях</w:t>
      </w:r>
      <w:r w:rsidRPr="0067651B">
        <w:rPr>
          <w:rFonts w:ascii="Times New Roman" w:hAnsi="Times New Roman" w:cs="Times New Roman"/>
          <w:sz w:val="28"/>
          <w:szCs w:val="28"/>
        </w:rPr>
        <w:t xml:space="preserve">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F0AF2" w:rsidRPr="009F0AF2" w:rsidRDefault="001D44C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1.1</w:t>
        </w:r>
      </w:hyperlink>
      <w:r>
        <w:rPr>
          <w:rFonts w:ascii="Times New Roman" w:hAnsi="Times New Roman" w:cs="Times New Roman"/>
          <w:sz w:val="28"/>
          <w:szCs w:val="28"/>
        </w:rPr>
        <w:t>1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и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, 3, </w:t>
      </w:r>
      <w:r w:rsidR="009F0AF2" w:rsidRPr="009F0AF2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3D0CC9" w:rsidRDefault="003D0CC9" w:rsidP="00020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D87" w:rsidRPr="00020D87" w:rsidRDefault="00020D87" w:rsidP="00020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020D87" w:rsidRDefault="007E2FE1" w:rsidP="00020D87">
      <w:pPr>
        <w:tabs>
          <w:tab w:val="left" w:pos="4111"/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0D87">
        <w:rPr>
          <w:rFonts w:ascii="Times New Roman" w:hAnsi="Times New Roman" w:cs="Times New Roman"/>
          <w:sz w:val="28"/>
          <w:szCs w:val="28"/>
        </w:rPr>
        <w:t>_____________</w:t>
      </w:r>
    </w:p>
    <w:sectPr w:rsidR="007E2FE1" w:rsidRPr="00020D87" w:rsidSect="00BB78FF">
      <w:headerReference w:type="even" r:id="rId13"/>
      <w:headerReference w:type="default" r:id="rId14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E7C" w:rsidRDefault="00F04E7C" w:rsidP="00BC4D6E">
      <w:pPr>
        <w:spacing w:after="0" w:line="240" w:lineRule="auto"/>
      </w:pPr>
      <w:r>
        <w:separator/>
      </w:r>
    </w:p>
  </w:endnote>
  <w:endnote w:type="continuationSeparator" w:id="0">
    <w:p w:rsidR="00F04E7C" w:rsidRDefault="00F04E7C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E7C" w:rsidRDefault="00F04E7C" w:rsidP="00BC4D6E">
      <w:pPr>
        <w:spacing w:after="0" w:line="240" w:lineRule="auto"/>
      </w:pPr>
      <w:r>
        <w:separator/>
      </w:r>
    </w:p>
  </w:footnote>
  <w:footnote w:type="continuationSeparator" w:id="0">
    <w:p w:rsidR="00F04E7C" w:rsidRDefault="00F04E7C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 w:rsidRPr="00D248FB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E0"/>
    <w:rsid w:val="00020D87"/>
    <w:rsid w:val="000F7957"/>
    <w:rsid w:val="00147A67"/>
    <w:rsid w:val="00156481"/>
    <w:rsid w:val="001C45B6"/>
    <w:rsid w:val="001D44C7"/>
    <w:rsid w:val="00255BAF"/>
    <w:rsid w:val="00316C9C"/>
    <w:rsid w:val="00332F53"/>
    <w:rsid w:val="003D0CC9"/>
    <w:rsid w:val="004B30CA"/>
    <w:rsid w:val="00571A2A"/>
    <w:rsid w:val="005A6A1E"/>
    <w:rsid w:val="005B4F99"/>
    <w:rsid w:val="005F027B"/>
    <w:rsid w:val="006B313A"/>
    <w:rsid w:val="006F02FC"/>
    <w:rsid w:val="007E2FE1"/>
    <w:rsid w:val="00857667"/>
    <w:rsid w:val="008F1266"/>
    <w:rsid w:val="00940D35"/>
    <w:rsid w:val="009C2012"/>
    <w:rsid w:val="009F0AF2"/>
    <w:rsid w:val="009F0FB0"/>
    <w:rsid w:val="009F4CE0"/>
    <w:rsid w:val="00AF3C55"/>
    <w:rsid w:val="00B0317A"/>
    <w:rsid w:val="00B80230"/>
    <w:rsid w:val="00BB78FF"/>
    <w:rsid w:val="00BC4D6E"/>
    <w:rsid w:val="00BE5BA5"/>
    <w:rsid w:val="00C10EE7"/>
    <w:rsid w:val="00CA7E94"/>
    <w:rsid w:val="00D248FB"/>
    <w:rsid w:val="00D81981"/>
    <w:rsid w:val="00EA4359"/>
    <w:rsid w:val="00EC6C91"/>
    <w:rsid w:val="00F04E7C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E0846"/>
  <w15:docId w15:val="{A351A289-A5F0-429C-81A7-E076DFE26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  <w:style w:type="paragraph" w:styleId="a8">
    <w:name w:val="Balloon Text"/>
    <w:basedOn w:val="a"/>
    <w:link w:val="a9"/>
    <w:uiPriority w:val="99"/>
    <w:semiHidden/>
    <w:unhideWhenUsed/>
    <w:rsid w:val="005A6A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6A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8313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LAW&amp;n=200931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6KDV5W64NSFS-337964696-252</_dlc_DocId>
    <_dlc_DocIdUrl xmlns="746016b1-ecc9-410e-95eb-a13f7eb3881b">
      <Url>http://port.admnsk.ru/sites/main/sovet/_layouts/DocIdRedir.aspx?ID=6KDV5W64NSFS-337964696-252</Url>
      <Description>6KDV5W64NSFS-337964696-252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AFE42-787F-49E0-BD04-3E61CA872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CE74B-A58C-44A9-A3B1-428F79C22E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62AC4-8275-4E80-85E9-FB5B81DB3C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925B54-B801-48A9-980A-286B2EECFE4A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5.xml><?xml version="1.0" encoding="utf-8"?>
<ds:datastoreItem xmlns:ds="http://schemas.openxmlformats.org/officeDocument/2006/customXml" ds:itemID="{4310093E-BBE8-4782-A413-4B420660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4</cp:revision>
  <cp:lastPrinted>2025-10-20T03:41:00Z</cp:lastPrinted>
  <dcterms:created xsi:type="dcterms:W3CDTF">2025-10-20T03:41:00Z</dcterms:created>
  <dcterms:modified xsi:type="dcterms:W3CDTF">2025-10-20T03:42:00Z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0x0101005855320406AC5342B1BD278B334A6050</vt:lpwstr>
  </property>
  <property fmtid="{D5CDD505-2E9C-101B-9397-08002B2CF9AE}" pid="3" name="_dlc_DocIdItemGuid">
    <vt:lpwstr>8c7fd107-652d-4aa1-ad78-0a4bbf97e2c8</vt:lpwstr>
  </property>
</Properties>
</file>